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中国中建设计研究院有限公司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2022届</w:t>
      </w:r>
      <w:r>
        <w:rPr>
          <w:rFonts w:ascii="宋体" w:hAnsi="宋体" w:cs="宋体"/>
          <w:b/>
          <w:bCs/>
          <w:kern w:val="0"/>
          <w:sz w:val="30"/>
          <w:szCs w:val="30"/>
        </w:rPr>
        <w:t>拟接收</w:t>
      </w:r>
    </w:p>
    <w:p>
      <w:pPr>
        <w:widowControl/>
        <w:spacing w:after="156" w:afterLines="50" w:line="4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应届高校毕业生信息表</w:t>
      </w:r>
    </w:p>
    <w:bookmarkEnd w:id="0"/>
    <w:tbl>
      <w:tblPr>
        <w:tblStyle w:val="2"/>
        <w:tblW w:w="512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708"/>
        <w:gridCol w:w="1649"/>
        <w:gridCol w:w="2396"/>
        <w:gridCol w:w="453"/>
        <w:gridCol w:w="334"/>
        <w:gridCol w:w="465"/>
        <w:gridCol w:w="451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所在地</w:t>
            </w:r>
          </w:p>
        </w:tc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计划招收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简历投递邮箱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本科生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硕士生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博士生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8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总院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助理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设计师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ccgd.zhaopin@cscec.com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风景园林、景观、城市规划及相关专业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土木工程、结构工程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城市轨道交通类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造价师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财务岗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会计学、财务管理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及相关专业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行政助理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哲学类相关专业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电子与信息技术、计算机相关专业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分公司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</w:t>
            </w:r>
          </w:p>
        </w:tc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助理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设计师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865415523@qq.com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风景园林、景观、城市规划及相关专业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分公司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助理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设计师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510999455@qq.com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暖通、电气、给排水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及相关专业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土木工程、结构工程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分公司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太原</w:t>
            </w:r>
          </w:p>
        </w:tc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助理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设计师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308007958@qq.com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土木工程、结构工程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暖通、电气、给排水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及相关专业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商务助理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市场营销类专业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所在地</w:t>
            </w:r>
          </w:p>
        </w:tc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3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计划招收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简历投递邮箱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本科生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硕士生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博士生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u w:val="singl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中建工程建设发展有限公司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助理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设计师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zjgc.hr@cscec.com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土木工程、结构工程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北京中建工程顾问有限公司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（造价员、监理员、资料员）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工程造价、土木类、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及建筑类相关专业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bcecczhb@163.com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设计管理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全咨管理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土木类（建筑电气）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电气类（弱电技术）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商务助理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工程造价、土木类、建筑类相关专业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财务岗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会计学、财务管理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及相关专业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行政助理（企业宣传方向）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汉语言、企业管理、新闻学及相关专业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中建工程设计有限公司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合肥</w:t>
            </w:r>
          </w:p>
        </w:tc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助理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设计师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zjgcsjhr@cscec.com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风景园林、景观、城市规划及相关专业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土木工程、结构工程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暖通、电气、给排水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及相关专业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市政道路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tabs>
          <w:tab w:val="left" w:pos="6144"/>
        </w:tabs>
        <w:jc w:val="left"/>
      </w:pPr>
      <w:r>
        <w:rPr>
          <w:rFonts w:hint="eastAsia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A28AE"/>
    <w:rsid w:val="28045099"/>
    <w:rsid w:val="470A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2022-04-24T01:01:00Z</dcterms:created>
  <dc:creator>HR</dc:creator>
  <cp:lastModifiedBy>HR</cp:lastModifiedBy>
  <dcterms:modified xsi:type="dcterms:W3CDTF">2022-04-24T01:10:48Z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E62B4BAB783843CA87912F28831A04EC</vt:lpwstr>
  </property>
</Properties>
</file>